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7C3F" w14:textId="77777777" w:rsidR="0005012D" w:rsidRDefault="0005012D">
      <w:pPr>
        <w:rPr>
          <w:rFonts w:hint="eastAsia"/>
        </w:rPr>
      </w:pPr>
      <w:r>
        <w:rPr>
          <w:rFonts w:hint="eastAsia"/>
        </w:rPr>
        <w:t>棹船的拼音 词语</w:t>
      </w:r>
    </w:p>
    <w:p w14:paraId="028751C3" w14:textId="77777777" w:rsidR="0005012D" w:rsidRDefault="0005012D">
      <w:pPr>
        <w:rPr>
          <w:rFonts w:hint="eastAsia"/>
        </w:rPr>
      </w:pPr>
    </w:p>
    <w:p w14:paraId="0181AB78" w14:textId="77777777" w:rsidR="0005012D" w:rsidRDefault="0005012D">
      <w:pPr>
        <w:rPr>
          <w:rFonts w:hint="eastAsia"/>
        </w:rPr>
      </w:pPr>
      <w:r>
        <w:rPr>
          <w:rFonts w:hint="eastAsia"/>
        </w:rPr>
        <w:t>“棹船”这个词，拼音为“zhào chuán”，是一个富有古典韵味的表达。它在现代汉语中并不常见，但在古代诗词、文学作品中却频频出现，承载着丰富的文化内涵和历史记忆。</w:t>
      </w:r>
    </w:p>
    <w:p w14:paraId="03FAE62C" w14:textId="77777777" w:rsidR="0005012D" w:rsidRDefault="0005012D">
      <w:pPr>
        <w:rPr>
          <w:rFonts w:hint="eastAsia"/>
        </w:rPr>
      </w:pPr>
    </w:p>
    <w:p w14:paraId="41F8AD98" w14:textId="77777777" w:rsidR="0005012D" w:rsidRDefault="0005012D">
      <w:pPr>
        <w:rPr>
          <w:rFonts w:hint="eastAsia"/>
        </w:rPr>
      </w:pPr>
    </w:p>
    <w:p w14:paraId="37B16531" w14:textId="77777777" w:rsidR="0005012D" w:rsidRDefault="0005012D">
      <w:pPr>
        <w:rPr>
          <w:rFonts w:hint="eastAsia"/>
        </w:rPr>
      </w:pPr>
      <w:r>
        <w:rPr>
          <w:rFonts w:hint="eastAsia"/>
        </w:rPr>
        <w:t>“棹”的含义与演变</w:t>
      </w:r>
    </w:p>
    <w:p w14:paraId="7BF11263" w14:textId="77777777" w:rsidR="0005012D" w:rsidRDefault="0005012D">
      <w:pPr>
        <w:rPr>
          <w:rFonts w:hint="eastAsia"/>
        </w:rPr>
      </w:pPr>
    </w:p>
    <w:p w14:paraId="4DDE6ADE" w14:textId="77777777" w:rsidR="0005012D" w:rsidRDefault="0005012D">
      <w:pPr>
        <w:rPr>
          <w:rFonts w:hint="eastAsia"/>
        </w:rPr>
      </w:pPr>
      <w:r>
        <w:rPr>
          <w:rFonts w:hint="eastAsia"/>
        </w:rPr>
        <w:t>“棹”字本义是指划船用的工具，类似于桨，也有人将其理解为长而直的船桨。古人常用“棹”来形容船只的行驶动作，如“摇棹而行”。这个字不仅体现了古代水上交通的方式，还蕴含了人们对自然环境的适应与利用。</w:t>
      </w:r>
    </w:p>
    <w:p w14:paraId="4384F292" w14:textId="77777777" w:rsidR="0005012D" w:rsidRDefault="0005012D">
      <w:pPr>
        <w:rPr>
          <w:rFonts w:hint="eastAsia"/>
        </w:rPr>
      </w:pPr>
    </w:p>
    <w:p w14:paraId="56433F9C" w14:textId="77777777" w:rsidR="0005012D" w:rsidRDefault="0005012D">
      <w:pPr>
        <w:rPr>
          <w:rFonts w:hint="eastAsia"/>
        </w:rPr>
      </w:pPr>
    </w:p>
    <w:p w14:paraId="3823E88C" w14:textId="77777777" w:rsidR="0005012D" w:rsidRDefault="0005012D">
      <w:pPr>
        <w:rPr>
          <w:rFonts w:hint="eastAsia"/>
        </w:rPr>
      </w:pPr>
      <w:r>
        <w:rPr>
          <w:rFonts w:hint="eastAsia"/>
        </w:rPr>
        <w:t>“船”的基本概念</w:t>
      </w:r>
    </w:p>
    <w:p w14:paraId="2B8243C5" w14:textId="77777777" w:rsidR="0005012D" w:rsidRDefault="0005012D">
      <w:pPr>
        <w:rPr>
          <w:rFonts w:hint="eastAsia"/>
        </w:rPr>
      </w:pPr>
    </w:p>
    <w:p w14:paraId="39D8E2BC" w14:textId="77777777" w:rsidR="0005012D" w:rsidRDefault="0005012D">
      <w:pPr>
        <w:rPr>
          <w:rFonts w:hint="eastAsia"/>
        </w:rPr>
      </w:pPr>
      <w:r>
        <w:rPr>
          <w:rFonts w:hint="eastAsia"/>
        </w:rPr>
        <w:t>“船”是人们熟悉的水上交通工具，早在远古时期，人类就已开始使用木筏、独木舟等简易船只进行水上活动。“船”随着时代的发展逐渐演变为各种类型，从渔船、货船到豪华的游船，种类繁多，功能各异。</w:t>
      </w:r>
    </w:p>
    <w:p w14:paraId="3796552C" w14:textId="77777777" w:rsidR="0005012D" w:rsidRDefault="0005012D">
      <w:pPr>
        <w:rPr>
          <w:rFonts w:hint="eastAsia"/>
        </w:rPr>
      </w:pPr>
    </w:p>
    <w:p w14:paraId="60959CC8" w14:textId="77777777" w:rsidR="0005012D" w:rsidRDefault="0005012D">
      <w:pPr>
        <w:rPr>
          <w:rFonts w:hint="eastAsia"/>
        </w:rPr>
      </w:pPr>
    </w:p>
    <w:p w14:paraId="02A8BDDF" w14:textId="77777777" w:rsidR="0005012D" w:rsidRDefault="0005012D">
      <w:pPr>
        <w:rPr>
          <w:rFonts w:hint="eastAsia"/>
        </w:rPr>
      </w:pPr>
      <w:r>
        <w:rPr>
          <w:rFonts w:hint="eastAsia"/>
        </w:rPr>
        <w:t>“棹船”在文学中的运用</w:t>
      </w:r>
    </w:p>
    <w:p w14:paraId="02849F21" w14:textId="77777777" w:rsidR="0005012D" w:rsidRDefault="0005012D">
      <w:pPr>
        <w:rPr>
          <w:rFonts w:hint="eastAsia"/>
        </w:rPr>
      </w:pPr>
    </w:p>
    <w:p w14:paraId="12B4B87A" w14:textId="77777777" w:rsidR="0005012D" w:rsidRDefault="0005012D">
      <w:pPr>
        <w:rPr>
          <w:rFonts w:hint="eastAsia"/>
        </w:rPr>
      </w:pPr>
      <w:r>
        <w:rPr>
          <w:rFonts w:hint="eastAsia"/>
        </w:rPr>
        <w:t>在古代文学作品中，“棹船”常被用来描绘水上的场景，营造出一种宁静、悠远的意境。例如，在唐诗宋词中，诗人常常以“棹船”入句，表达对自然风光的赞美或抒发内心的感慨。这种语言形式不仅增强了诗意，也让读者仿佛置身于那片碧波荡漾的水面之上。</w:t>
      </w:r>
    </w:p>
    <w:p w14:paraId="75818737" w14:textId="77777777" w:rsidR="0005012D" w:rsidRDefault="0005012D">
      <w:pPr>
        <w:rPr>
          <w:rFonts w:hint="eastAsia"/>
        </w:rPr>
      </w:pPr>
    </w:p>
    <w:p w14:paraId="322FE659" w14:textId="77777777" w:rsidR="0005012D" w:rsidRDefault="0005012D">
      <w:pPr>
        <w:rPr>
          <w:rFonts w:hint="eastAsia"/>
        </w:rPr>
      </w:pPr>
    </w:p>
    <w:p w14:paraId="319CB823" w14:textId="77777777" w:rsidR="0005012D" w:rsidRDefault="0005012D">
      <w:pPr>
        <w:rPr>
          <w:rFonts w:hint="eastAsia"/>
        </w:rPr>
      </w:pPr>
      <w:r>
        <w:rPr>
          <w:rFonts w:hint="eastAsia"/>
        </w:rPr>
        <w:t>“棹船”的现实意义</w:t>
      </w:r>
    </w:p>
    <w:p w14:paraId="0DF022DE" w14:textId="77777777" w:rsidR="0005012D" w:rsidRDefault="0005012D">
      <w:pPr>
        <w:rPr>
          <w:rFonts w:hint="eastAsia"/>
        </w:rPr>
      </w:pPr>
    </w:p>
    <w:p w14:paraId="1F8B4192" w14:textId="77777777" w:rsidR="0005012D" w:rsidRDefault="0005012D">
      <w:pPr>
        <w:rPr>
          <w:rFonts w:hint="eastAsia"/>
        </w:rPr>
      </w:pPr>
      <w:r>
        <w:rPr>
          <w:rFonts w:hint="eastAsia"/>
        </w:rPr>
        <w:t>尽管现代社会的交通工具已经高度发达，但“棹船”这一传统方式依然存在于一些特定的场合，如旅游景点、文化体验活动中。它不仅是对传统文化的一种传承，也为人们提供了一种亲近自然、放松心情的方式。</w:t>
      </w:r>
    </w:p>
    <w:p w14:paraId="2AE74788" w14:textId="77777777" w:rsidR="0005012D" w:rsidRDefault="0005012D">
      <w:pPr>
        <w:rPr>
          <w:rFonts w:hint="eastAsia"/>
        </w:rPr>
      </w:pPr>
    </w:p>
    <w:p w14:paraId="4B6E21C2" w14:textId="77777777" w:rsidR="0005012D" w:rsidRDefault="0005012D">
      <w:pPr>
        <w:rPr>
          <w:rFonts w:hint="eastAsia"/>
        </w:rPr>
      </w:pPr>
    </w:p>
    <w:p w14:paraId="5AC5E7DD" w14:textId="77777777" w:rsidR="0005012D" w:rsidRDefault="0005012D">
      <w:pPr>
        <w:rPr>
          <w:rFonts w:hint="eastAsia"/>
        </w:rPr>
      </w:pPr>
      <w:r>
        <w:rPr>
          <w:rFonts w:hint="eastAsia"/>
        </w:rPr>
        <w:t>最后的总结</w:t>
      </w:r>
    </w:p>
    <w:p w14:paraId="06993EC7" w14:textId="77777777" w:rsidR="0005012D" w:rsidRDefault="0005012D">
      <w:pPr>
        <w:rPr>
          <w:rFonts w:hint="eastAsia"/>
        </w:rPr>
      </w:pPr>
    </w:p>
    <w:p w14:paraId="5AAC2AAC" w14:textId="77777777" w:rsidR="0005012D" w:rsidRDefault="0005012D">
      <w:pPr>
        <w:rPr>
          <w:rFonts w:hint="eastAsia"/>
        </w:rPr>
      </w:pPr>
      <w:r>
        <w:rPr>
          <w:rFonts w:hint="eastAsia"/>
        </w:rPr>
        <w:t>“棹船”作为一个词语，虽然不常用于日常交流，但它所承载的历史与文化价值却不容忽视。通过了解“棹船”的拼音与含义，我们不仅能更好地理解古人的生活智慧，还能感受到中华文化的博大精深。</w:t>
      </w:r>
    </w:p>
    <w:p w14:paraId="55D6DE69" w14:textId="77777777" w:rsidR="0005012D" w:rsidRDefault="0005012D">
      <w:pPr>
        <w:rPr>
          <w:rFonts w:hint="eastAsia"/>
        </w:rPr>
      </w:pPr>
    </w:p>
    <w:p w14:paraId="5D163B2A" w14:textId="77777777" w:rsidR="0005012D" w:rsidRDefault="00050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19461" w14:textId="2F1F413B" w:rsidR="00BA06F4" w:rsidRDefault="00BA06F4"/>
    <w:sectPr w:rsidR="00BA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F4"/>
    <w:rsid w:val="0005012D"/>
    <w:rsid w:val="007F40C3"/>
    <w:rsid w:val="00B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15163-2E05-46FD-B349-51A25C88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